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9B61" w14:textId="77777777" w:rsidR="0047105B" w:rsidRDefault="0047105B" w:rsidP="0047105B">
      <w:pPr>
        <w:rPr>
          <w:b/>
          <w:bCs/>
        </w:rPr>
      </w:pPr>
    </w:p>
    <w:p w14:paraId="419579E7" w14:textId="77777777" w:rsidR="0047105B" w:rsidRDefault="0047105B" w:rsidP="0047105B">
      <w:pPr>
        <w:rPr>
          <w:b/>
          <w:bCs/>
        </w:rPr>
      </w:pPr>
    </w:p>
    <w:p w14:paraId="2780D79D" w14:textId="77777777" w:rsidR="0047105B" w:rsidRDefault="0047105B" w:rsidP="0047105B">
      <w:pPr>
        <w:rPr>
          <w:b/>
          <w:bCs/>
        </w:rPr>
      </w:pPr>
    </w:p>
    <w:p w14:paraId="68F398C5" w14:textId="77777777" w:rsidR="0047105B" w:rsidRDefault="0047105B" w:rsidP="0047105B">
      <w:pPr>
        <w:rPr>
          <w:b/>
          <w:bCs/>
        </w:rPr>
      </w:pPr>
    </w:p>
    <w:p w14:paraId="6D625C6E" w14:textId="77777777" w:rsidR="0047105B" w:rsidRDefault="0047105B" w:rsidP="0047105B">
      <w:pPr>
        <w:rPr>
          <w:b/>
          <w:bCs/>
        </w:rPr>
      </w:pPr>
    </w:p>
    <w:p w14:paraId="75ED8C51" w14:textId="77777777" w:rsidR="0047105B" w:rsidRDefault="0047105B" w:rsidP="0047105B">
      <w:pPr>
        <w:rPr>
          <w:b/>
          <w:bCs/>
        </w:rPr>
      </w:pPr>
    </w:p>
    <w:p w14:paraId="195AA09E" w14:textId="77777777" w:rsidR="0047105B" w:rsidRDefault="0047105B" w:rsidP="0047105B">
      <w:pPr>
        <w:rPr>
          <w:b/>
          <w:bCs/>
        </w:rPr>
      </w:pPr>
    </w:p>
    <w:p w14:paraId="1181D9CC" w14:textId="77777777" w:rsidR="0047105B" w:rsidRDefault="0047105B" w:rsidP="0047105B">
      <w:pPr>
        <w:rPr>
          <w:b/>
          <w:bCs/>
        </w:rPr>
      </w:pPr>
    </w:p>
    <w:p w14:paraId="35BE00D4" w14:textId="02BC7885" w:rsidR="0047105B" w:rsidRPr="000207EE" w:rsidRDefault="0047105B" w:rsidP="0047105B">
      <w:pPr>
        <w:rPr>
          <w:b/>
          <w:bCs/>
        </w:rPr>
      </w:pPr>
      <w:r>
        <w:rPr>
          <w:b/>
          <w:bCs/>
        </w:rPr>
        <w:t xml:space="preserve">2021 </w:t>
      </w:r>
      <w:r w:rsidRPr="000207EE">
        <w:rPr>
          <w:b/>
          <w:bCs/>
        </w:rPr>
        <w:t>ANTI-SLAVERY AND HUMAN TRAFFICKING POLICY STATEMENT</w:t>
      </w:r>
      <w:r>
        <w:rPr>
          <w:b/>
          <w:bCs/>
        </w:rPr>
        <w:t xml:space="preserve"> </w:t>
      </w:r>
    </w:p>
    <w:p w14:paraId="1F2DA18E" w14:textId="77777777" w:rsidR="0047105B" w:rsidRDefault="0047105B" w:rsidP="0047105B"/>
    <w:p w14:paraId="55328993" w14:textId="13683107" w:rsidR="0047105B" w:rsidRDefault="0047105B" w:rsidP="0047105B">
      <w:r>
        <w:t xml:space="preserve">G&amp;H Group is </w:t>
      </w:r>
      <w:r w:rsidRPr="00E80E5A">
        <w:t>a nation</w:t>
      </w:r>
      <w:r>
        <w:t>al</w:t>
      </w:r>
      <w:r w:rsidRPr="00E80E5A">
        <w:t xml:space="preserve"> mechanical, electrical and public health </w:t>
      </w:r>
      <w:r>
        <w:t xml:space="preserve">(MEP) </w:t>
      </w:r>
      <w:r w:rsidRPr="00E80E5A">
        <w:t>contractor delivering the full range of design and build services</w:t>
      </w:r>
      <w:r>
        <w:t xml:space="preserve"> across many public and private sectors</w:t>
      </w:r>
      <w:r w:rsidRPr="00E80E5A">
        <w:t xml:space="preserve">. </w:t>
      </w:r>
    </w:p>
    <w:p w14:paraId="4C3FC523" w14:textId="77777777" w:rsidR="0047105B" w:rsidRDefault="0047105B" w:rsidP="0047105B">
      <w:r>
        <w:t>We have five divisions in the Group: Building Services, Projects, Maintenance, Fabrication and Air Conditioning.  We work</w:t>
      </w:r>
      <w:r w:rsidRPr="00E80E5A">
        <w:t xml:space="preserve"> across the country cover</w:t>
      </w:r>
      <w:r>
        <w:t>ing</w:t>
      </w:r>
      <w:r w:rsidRPr="00E80E5A">
        <w:t xml:space="preserve"> the whole lifecycle of the </w:t>
      </w:r>
      <w:r>
        <w:t xml:space="preserve">MEP work </w:t>
      </w:r>
      <w:r w:rsidRPr="00E80E5A">
        <w:t xml:space="preserve">from </w:t>
      </w:r>
      <w:r>
        <w:t xml:space="preserve">project </w:t>
      </w:r>
      <w:r w:rsidRPr="00E80E5A">
        <w:t>concept, design</w:t>
      </w:r>
      <w:r>
        <w:t xml:space="preserve"> and</w:t>
      </w:r>
      <w:r w:rsidRPr="00E80E5A">
        <w:t xml:space="preserve"> construction through to </w:t>
      </w:r>
      <w:r>
        <w:t xml:space="preserve">ongoing </w:t>
      </w:r>
      <w:r w:rsidRPr="00E80E5A">
        <w:t xml:space="preserve">maintenance. </w:t>
      </w:r>
    </w:p>
    <w:p w14:paraId="0ED4ADF6" w14:textId="457AB8B0" w:rsidR="0047105B" w:rsidRDefault="0047105B" w:rsidP="0047105B">
      <w:r w:rsidRPr="00E80E5A">
        <w:t xml:space="preserve">As a leader in our chosen markets, our objective is to deliver excellent services for our customers, resulting in safe, fair and professional contracting services at all times. </w:t>
      </w:r>
    </w:p>
    <w:p w14:paraId="5086B97B" w14:textId="77777777" w:rsidR="0047105B" w:rsidRDefault="0047105B" w:rsidP="0047105B"/>
    <w:p w14:paraId="52DD8017" w14:textId="77777777" w:rsidR="0047105B" w:rsidRDefault="0047105B" w:rsidP="0047105B">
      <w:r w:rsidRPr="00E80E5A">
        <w:t xml:space="preserve">We recognise that the execution of our services involves labour being procured throughout our business and supply chains and understand that this entails the risk that modern slavery may take place. We acknowledge that 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747D5724" w14:textId="77777777" w:rsidR="0047105B" w:rsidRDefault="0047105B" w:rsidP="0047105B"/>
    <w:p w14:paraId="10227CE1" w14:textId="1687D830" w:rsidR="0047105B" w:rsidRDefault="0047105B" w:rsidP="0047105B">
      <w:r w:rsidRPr="00E80E5A">
        <w:t xml:space="preserve">We have a zero-tolerance approach to modern slavery, and we are committed to acting ethically and with integrity in all of our business undertakings and relationships, and to implementing and enforcing effective systems and controls to ensure that modern slavery is not taking place anywhere in either our own business, or in any of the businesses of our supply chains. </w:t>
      </w:r>
    </w:p>
    <w:p w14:paraId="13436919" w14:textId="77777777" w:rsidR="0047105B" w:rsidRDefault="0047105B" w:rsidP="0047105B"/>
    <w:p w14:paraId="161D744B" w14:textId="0784F8A4" w:rsidR="0047105B" w:rsidRDefault="0047105B" w:rsidP="0047105B">
      <w:r w:rsidRPr="00E80E5A">
        <w:t xml:space="preserve">Our approach to ensuring that slavery and human trafficking do not take place within our organisation is one of risk management driven by our core values: </w:t>
      </w:r>
    </w:p>
    <w:p w14:paraId="1D34F238" w14:textId="77777777" w:rsidR="0047105B" w:rsidRDefault="0047105B" w:rsidP="0047105B">
      <w:pPr>
        <w:rPr>
          <w:b/>
          <w:bCs/>
        </w:rPr>
      </w:pPr>
    </w:p>
    <w:p w14:paraId="03032FB3" w14:textId="1C239C6E" w:rsidR="0047105B" w:rsidRPr="00E80E5A" w:rsidRDefault="0047105B" w:rsidP="0047105B">
      <w:pPr>
        <w:rPr>
          <w:b/>
          <w:bCs/>
        </w:rPr>
      </w:pPr>
      <w:r>
        <w:rPr>
          <w:b/>
          <w:bCs/>
        </w:rPr>
        <w:t>Transparency</w:t>
      </w:r>
    </w:p>
    <w:p w14:paraId="2C49A053" w14:textId="77777777" w:rsidR="0047105B" w:rsidRDefault="0047105B" w:rsidP="0047105B">
      <w:r w:rsidRPr="00E80E5A">
        <w:t xml:space="preserve">We are committed to ensuring that there is transparency in our business and in our approach to tackling modern slavery that is consistent with our disclosure obligations under the Modern Slavery Act 2015. </w:t>
      </w:r>
    </w:p>
    <w:p w14:paraId="1F984FC5" w14:textId="77777777" w:rsidR="0047105B" w:rsidRDefault="0047105B" w:rsidP="0047105B">
      <w:r w:rsidRPr="00E80E5A">
        <w:rPr>
          <w:b/>
          <w:bCs/>
        </w:rPr>
        <w:t>Intelligence</w:t>
      </w:r>
      <w:r w:rsidRPr="00E80E5A">
        <w:t xml:space="preserve"> </w:t>
      </w:r>
    </w:p>
    <w:p w14:paraId="31390B37" w14:textId="77777777" w:rsidR="0047105B" w:rsidRDefault="0047105B" w:rsidP="0047105B">
      <w:r w:rsidRPr="00E80E5A">
        <w:t xml:space="preserve">We will take an intelligent approach to ensuring that our business and supply chains have effective systems and controls in place to ensure that slavery does not take place. </w:t>
      </w:r>
    </w:p>
    <w:p w14:paraId="746FFDDE" w14:textId="77777777" w:rsidR="0047105B" w:rsidRPr="00E80E5A" w:rsidRDefault="0047105B" w:rsidP="0047105B">
      <w:pPr>
        <w:rPr>
          <w:b/>
          <w:bCs/>
        </w:rPr>
      </w:pPr>
      <w:r w:rsidRPr="00E80E5A">
        <w:rPr>
          <w:b/>
          <w:bCs/>
        </w:rPr>
        <w:t xml:space="preserve">Teamwork </w:t>
      </w:r>
    </w:p>
    <w:p w14:paraId="076B1308" w14:textId="77777777" w:rsidR="0047105B" w:rsidRDefault="0047105B" w:rsidP="0047105B">
      <w:r w:rsidRPr="00E80E5A">
        <w:t xml:space="preserve">Our employees and supply chain will work together in alignment with our internal processes to ensure compliance with the Modern Slavery Act 2015. </w:t>
      </w:r>
    </w:p>
    <w:p w14:paraId="26844693" w14:textId="77777777" w:rsidR="0047105B" w:rsidRDefault="0047105B" w:rsidP="0047105B">
      <w:pPr>
        <w:rPr>
          <w:b/>
          <w:bCs/>
        </w:rPr>
      </w:pPr>
    </w:p>
    <w:p w14:paraId="41C5454F" w14:textId="77777777" w:rsidR="0047105B" w:rsidRDefault="0047105B" w:rsidP="0047105B">
      <w:pPr>
        <w:rPr>
          <w:b/>
          <w:bCs/>
        </w:rPr>
      </w:pPr>
    </w:p>
    <w:p w14:paraId="621BA523" w14:textId="77777777" w:rsidR="0047105B" w:rsidRDefault="0047105B" w:rsidP="0047105B">
      <w:pPr>
        <w:rPr>
          <w:b/>
          <w:bCs/>
        </w:rPr>
      </w:pPr>
    </w:p>
    <w:p w14:paraId="2DB02867" w14:textId="77777777" w:rsidR="0047105B" w:rsidRDefault="0047105B" w:rsidP="0047105B">
      <w:pPr>
        <w:rPr>
          <w:b/>
          <w:bCs/>
        </w:rPr>
      </w:pPr>
    </w:p>
    <w:p w14:paraId="6B164DA4" w14:textId="77777777" w:rsidR="0047105B" w:rsidRDefault="0047105B" w:rsidP="0047105B">
      <w:pPr>
        <w:rPr>
          <w:b/>
          <w:bCs/>
        </w:rPr>
      </w:pPr>
    </w:p>
    <w:p w14:paraId="04EE40A8" w14:textId="77777777" w:rsidR="0047105B" w:rsidRDefault="0047105B" w:rsidP="0047105B">
      <w:pPr>
        <w:rPr>
          <w:b/>
          <w:bCs/>
        </w:rPr>
      </w:pPr>
    </w:p>
    <w:p w14:paraId="1DF3F010" w14:textId="77777777" w:rsidR="0047105B" w:rsidRDefault="0047105B" w:rsidP="0047105B">
      <w:pPr>
        <w:rPr>
          <w:b/>
          <w:bCs/>
        </w:rPr>
      </w:pPr>
    </w:p>
    <w:p w14:paraId="5A324B5B" w14:textId="77777777" w:rsidR="0047105B" w:rsidRDefault="0047105B" w:rsidP="0047105B">
      <w:pPr>
        <w:rPr>
          <w:b/>
          <w:bCs/>
        </w:rPr>
      </w:pPr>
    </w:p>
    <w:p w14:paraId="4B00CD7E" w14:textId="77777777" w:rsidR="0047105B" w:rsidRDefault="0047105B" w:rsidP="0047105B">
      <w:pPr>
        <w:rPr>
          <w:b/>
          <w:bCs/>
        </w:rPr>
      </w:pPr>
    </w:p>
    <w:p w14:paraId="19D197ED" w14:textId="77777777" w:rsidR="0047105B" w:rsidRDefault="0047105B" w:rsidP="0047105B">
      <w:pPr>
        <w:rPr>
          <w:b/>
          <w:bCs/>
        </w:rPr>
      </w:pPr>
    </w:p>
    <w:p w14:paraId="4EF2620A" w14:textId="77777777" w:rsidR="0047105B" w:rsidRDefault="0047105B" w:rsidP="0047105B">
      <w:pPr>
        <w:rPr>
          <w:b/>
          <w:bCs/>
        </w:rPr>
      </w:pPr>
    </w:p>
    <w:p w14:paraId="31C5C43E" w14:textId="18BE132D" w:rsidR="0047105B" w:rsidRPr="00E80E5A" w:rsidRDefault="0047105B" w:rsidP="0047105B">
      <w:pPr>
        <w:rPr>
          <w:b/>
          <w:bCs/>
        </w:rPr>
      </w:pPr>
      <w:r>
        <w:rPr>
          <w:b/>
          <w:bCs/>
        </w:rPr>
        <w:t>Commitment</w:t>
      </w:r>
    </w:p>
    <w:p w14:paraId="0B064A0E" w14:textId="77777777" w:rsidR="0047105B" w:rsidRPr="00E80E5A" w:rsidRDefault="0047105B" w:rsidP="0047105B">
      <w:r w:rsidRPr="00E80E5A">
        <w:t>We are committed to implementing systems and processes to ensure that there is zero-tolerance towards any acts of modern slavery within our business and throughout our supply chains</w:t>
      </w:r>
    </w:p>
    <w:p w14:paraId="1DF1F219" w14:textId="77777777" w:rsidR="0047105B" w:rsidRDefault="0047105B" w:rsidP="0047105B">
      <w:pPr>
        <w:rPr>
          <w:b/>
          <w:bCs/>
        </w:rPr>
      </w:pPr>
    </w:p>
    <w:p w14:paraId="0B53B229" w14:textId="43A7F86B" w:rsidR="0047105B" w:rsidRPr="00E80E5A" w:rsidRDefault="0047105B" w:rsidP="0047105B">
      <w:pPr>
        <w:rPr>
          <w:b/>
          <w:bCs/>
        </w:rPr>
      </w:pPr>
      <w:r w:rsidRPr="00E80E5A">
        <w:rPr>
          <w:b/>
          <w:bCs/>
        </w:rPr>
        <w:t xml:space="preserve">Respect for People and Communities </w:t>
      </w:r>
    </w:p>
    <w:p w14:paraId="24E695C7" w14:textId="77777777" w:rsidR="0047105B" w:rsidRDefault="0047105B" w:rsidP="0047105B">
      <w:r w:rsidRPr="00E80E5A">
        <w:t>We believe that modern slavery violates fundamental human rights and we are committed to play our part in ensuring that this does not take place within our community. In adhering to this policy, in particular we will:</w:t>
      </w:r>
    </w:p>
    <w:p w14:paraId="3D0CC6B0" w14:textId="77777777" w:rsidR="0047105B" w:rsidRDefault="0047105B" w:rsidP="0047105B">
      <w:r w:rsidRPr="00E80E5A">
        <w:t xml:space="preserve">• Include, as part of our contracting processes within our supply chain, obligations to ensure compliance with the requirements of the Modern Slavery Act 2015. </w:t>
      </w:r>
    </w:p>
    <w:p w14:paraId="2E2F2E26" w14:textId="77777777" w:rsidR="0047105B" w:rsidRDefault="0047105B" w:rsidP="0047105B">
      <w:r w:rsidRPr="00E80E5A">
        <w:t xml:space="preserve">• Encourage openness and provide support to anyone who raises genuine concerns in good faith under this policy, even if they turn out to be mistaken. We are committed to ensuring that no one suffers any detrimental treatment as a result of reporting in good faith their suspicion that modern slavery of whatever form is, or may be, taking place in any part of our own business or in the businesses of any of our supply chains. </w:t>
      </w:r>
    </w:p>
    <w:p w14:paraId="630A23F8" w14:textId="77777777" w:rsidR="0047105B" w:rsidRDefault="0047105B" w:rsidP="0047105B">
      <w:r w:rsidRPr="00E80E5A">
        <w:t xml:space="preserve">• Communicate our zero-tolerance approach to modern slavery with our supply chain and business partners at the outset of our business relationship with them. </w:t>
      </w:r>
    </w:p>
    <w:p w14:paraId="364077DA" w14:textId="77777777" w:rsidR="0047105B" w:rsidRDefault="0047105B" w:rsidP="0047105B"/>
    <w:p w14:paraId="1712DBD4" w14:textId="287F49D7" w:rsidR="0047105B" w:rsidRDefault="0047105B" w:rsidP="0047105B">
      <w:r w:rsidRPr="00E80E5A">
        <w:t xml:space="preserve">Our employees are collectively and personally responsible for the communication, understanding and practical application of this policy. This policy will be made available to all new employees at recruitment stage and to our supply chain and to any other interested parties upon request. Revisions will be communicated to those affected by the changes. </w:t>
      </w:r>
    </w:p>
    <w:p w14:paraId="11133259" w14:textId="77777777" w:rsidR="0047105B" w:rsidRDefault="0047105B" w:rsidP="0047105B"/>
    <w:p w14:paraId="49881BB9" w14:textId="65E158A9" w:rsidR="0047105B" w:rsidRDefault="0047105B" w:rsidP="0047105B">
      <w:r w:rsidRPr="00E80E5A">
        <w:t xml:space="preserve">Our employees have a personal responsibility to report any actual or suspected instances of modern slavery throughout the business or supply chain to </w:t>
      </w:r>
      <w:r>
        <w:t>G&amp;H Group</w:t>
      </w:r>
      <w:r w:rsidRPr="00E80E5A">
        <w:t>’s HR Department or Legal Advisor. Breaches of this policy will be dealt with under</w:t>
      </w:r>
      <w:r>
        <w:t xml:space="preserve"> G&amp;H Group</w:t>
      </w:r>
      <w:r w:rsidRPr="00E80E5A">
        <w:t>’s disciplinary procedures</w:t>
      </w:r>
      <w:r>
        <w:t xml:space="preserve"> a</w:t>
      </w:r>
      <w:r w:rsidRPr="00E80E5A">
        <w:t xml:space="preserve">nd could lead to dismissal in applicable circumstances. </w:t>
      </w:r>
    </w:p>
    <w:p w14:paraId="32641242" w14:textId="77777777" w:rsidR="0047105B" w:rsidRDefault="0047105B" w:rsidP="0047105B"/>
    <w:p w14:paraId="059C5B88" w14:textId="6242A941" w:rsidR="0047105B" w:rsidRDefault="0047105B" w:rsidP="0047105B">
      <w:r w:rsidRPr="00E80E5A">
        <w:t xml:space="preserve">The Board and Senior Management are committed to implementing and enforcing effective systems which prevent, monitor and eliminate Slavery and Human Trafficking. </w:t>
      </w:r>
    </w:p>
    <w:p w14:paraId="304DC623" w14:textId="77777777" w:rsidR="0047105B" w:rsidRDefault="0047105B" w:rsidP="0047105B"/>
    <w:p w14:paraId="5A702348" w14:textId="441D3A2E" w:rsidR="0047105B" w:rsidRDefault="0047105B" w:rsidP="0047105B">
      <w:r w:rsidRPr="00E80E5A">
        <w:t xml:space="preserve">The Company appreciates that the risk of Slavery and Human Trafficking may change over the course of time and therefore </w:t>
      </w:r>
      <w:r>
        <w:t>G&amp;H Group Managing Director, Graham Kelly, w</w:t>
      </w:r>
      <w:r w:rsidRPr="00E80E5A">
        <w:t>ill take responsibility for reviewing this policy and its implementation on a regular basis.</w:t>
      </w:r>
    </w:p>
    <w:p w14:paraId="2FDCE5C8" w14:textId="77777777" w:rsidR="0047105B" w:rsidRDefault="0047105B" w:rsidP="0047105B">
      <w:pPr>
        <w:contextualSpacing/>
      </w:pPr>
    </w:p>
    <w:p w14:paraId="1B0667D0" w14:textId="32B6F4DF" w:rsidR="0047105B" w:rsidRDefault="0047105B" w:rsidP="0047105B">
      <w:pPr>
        <w:contextualSpacing/>
      </w:pPr>
      <w:r>
        <w:t>Graham Kelly</w:t>
      </w:r>
    </w:p>
    <w:p w14:paraId="5FC94431" w14:textId="77777777" w:rsidR="0047105B" w:rsidRDefault="0047105B" w:rsidP="0047105B">
      <w:pPr>
        <w:contextualSpacing/>
      </w:pPr>
      <w:r>
        <w:t>Managing Director</w:t>
      </w:r>
    </w:p>
    <w:p w14:paraId="23F7C273" w14:textId="1A50074A" w:rsidR="004907B4" w:rsidRDefault="0047105B" w:rsidP="004907B4">
      <w:pPr>
        <w:contextualSpacing/>
      </w:pPr>
      <w:r>
        <w:t>G&amp;H Group</w:t>
      </w:r>
    </w:p>
    <w:sectPr w:rsidR="004907B4" w:rsidSect="00C76D6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FFBA" w14:textId="77777777" w:rsidR="00FF5A8D" w:rsidRDefault="00FF5A8D" w:rsidP="005E51C6">
      <w:r>
        <w:separator/>
      </w:r>
    </w:p>
  </w:endnote>
  <w:endnote w:type="continuationSeparator" w:id="0">
    <w:p w14:paraId="5992F59F" w14:textId="77777777" w:rsidR="00FF5A8D" w:rsidRDefault="00FF5A8D" w:rsidP="005E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E796" w14:textId="77777777" w:rsidR="00FF5A8D" w:rsidRDefault="00FF5A8D" w:rsidP="005E51C6">
      <w:r>
        <w:separator/>
      </w:r>
    </w:p>
  </w:footnote>
  <w:footnote w:type="continuationSeparator" w:id="0">
    <w:p w14:paraId="4B061954" w14:textId="77777777" w:rsidR="00FF5A8D" w:rsidRDefault="00FF5A8D" w:rsidP="005E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9536" w14:textId="7F0FD2AD" w:rsidR="005E51C6" w:rsidRDefault="005E51C6">
    <w:pPr>
      <w:pStyle w:val="Header"/>
    </w:pPr>
    <w:r>
      <w:rPr>
        <w:noProof/>
      </w:rPr>
      <w:drawing>
        <wp:anchor distT="0" distB="0" distL="114300" distR="114300" simplePos="0" relativeHeight="251659264" behindDoc="1" locked="0" layoutInCell="1" allowOverlap="1" wp14:anchorId="1D12346E" wp14:editId="01F58A59">
          <wp:simplePos x="0" y="0"/>
          <wp:positionH relativeFrom="column">
            <wp:posOffset>-906011</wp:posOffset>
          </wp:positionH>
          <wp:positionV relativeFrom="paragraph">
            <wp:posOffset>-407635</wp:posOffset>
          </wp:positionV>
          <wp:extent cx="7530189" cy="1064351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0189" cy="10643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72"/>
    <w:multiLevelType w:val="hybridMultilevel"/>
    <w:tmpl w:val="7026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C6"/>
    <w:rsid w:val="000749F7"/>
    <w:rsid w:val="001432CB"/>
    <w:rsid w:val="00314D9A"/>
    <w:rsid w:val="0047105B"/>
    <w:rsid w:val="004907B4"/>
    <w:rsid w:val="005E51C6"/>
    <w:rsid w:val="00640176"/>
    <w:rsid w:val="007470A1"/>
    <w:rsid w:val="00790BC4"/>
    <w:rsid w:val="008A064F"/>
    <w:rsid w:val="0099285D"/>
    <w:rsid w:val="00AD44DF"/>
    <w:rsid w:val="00B85164"/>
    <w:rsid w:val="00C76D6A"/>
    <w:rsid w:val="00CF4449"/>
    <w:rsid w:val="00DA5253"/>
    <w:rsid w:val="00DF3D9E"/>
    <w:rsid w:val="00E31017"/>
    <w:rsid w:val="00E31492"/>
    <w:rsid w:val="00E44E1F"/>
    <w:rsid w:val="00E54E49"/>
    <w:rsid w:val="00FC3CA5"/>
    <w:rsid w:val="00FF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FCB9"/>
  <w15:chartTrackingRefBased/>
  <w15:docId w15:val="{39891DCA-23C6-E245-8F8C-A25FEC5E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1C6"/>
    <w:pPr>
      <w:tabs>
        <w:tab w:val="center" w:pos="4513"/>
        <w:tab w:val="right" w:pos="9026"/>
      </w:tabs>
    </w:pPr>
  </w:style>
  <w:style w:type="character" w:customStyle="1" w:styleId="HeaderChar">
    <w:name w:val="Header Char"/>
    <w:basedOn w:val="DefaultParagraphFont"/>
    <w:link w:val="Header"/>
    <w:uiPriority w:val="99"/>
    <w:rsid w:val="005E51C6"/>
  </w:style>
  <w:style w:type="paragraph" w:styleId="Footer">
    <w:name w:val="footer"/>
    <w:basedOn w:val="Normal"/>
    <w:link w:val="FooterChar"/>
    <w:uiPriority w:val="99"/>
    <w:unhideWhenUsed/>
    <w:rsid w:val="005E51C6"/>
    <w:pPr>
      <w:tabs>
        <w:tab w:val="center" w:pos="4513"/>
        <w:tab w:val="right" w:pos="9026"/>
      </w:tabs>
    </w:pPr>
  </w:style>
  <w:style w:type="character" w:customStyle="1" w:styleId="FooterChar">
    <w:name w:val="Footer Char"/>
    <w:basedOn w:val="DefaultParagraphFont"/>
    <w:link w:val="Footer"/>
    <w:uiPriority w:val="99"/>
    <w:rsid w:val="005E51C6"/>
  </w:style>
  <w:style w:type="character" w:styleId="Hyperlink">
    <w:name w:val="Hyperlink"/>
    <w:basedOn w:val="DefaultParagraphFont"/>
    <w:uiPriority w:val="99"/>
    <w:unhideWhenUsed/>
    <w:rsid w:val="00B85164"/>
    <w:rPr>
      <w:color w:val="0563C1" w:themeColor="hyperlink"/>
      <w:u w:val="single"/>
    </w:rPr>
  </w:style>
  <w:style w:type="character" w:styleId="UnresolvedMention">
    <w:name w:val="Unresolved Mention"/>
    <w:basedOn w:val="DefaultParagraphFont"/>
    <w:uiPriority w:val="99"/>
    <w:semiHidden/>
    <w:unhideWhenUsed/>
    <w:rsid w:val="00B85164"/>
    <w:rPr>
      <w:color w:val="605E5C"/>
      <w:shd w:val="clear" w:color="auto" w:fill="E1DFDD"/>
    </w:rPr>
  </w:style>
  <w:style w:type="paragraph" w:styleId="ListParagraph">
    <w:name w:val="List Paragraph"/>
    <w:basedOn w:val="Normal"/>
    <w:uiPriority w:val="34"/>
    <w:qFormat/>
    <w:rsid w:val="0099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Batley</dc:creator>
  <cp:keywords/>
  <dc:description/>
  <cp:lastModifiedBy>Duncan Thorne</cp:lastModifiedBy>
  <cp:revision>2</cp:revision>
  <dcterms:created xsi:type="dcterms:W3CDTF">2021-04-29T13:30:00Z</dcterms:created>
  <dcterms:modified xsi:type="dcterms:W3CDTF">2021-04-29T13:30:00Z</dcterms:modified>
</cp:coreProperties>
</file>